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F2" w:rsidRPr="00B92AF2" w:rsidRDefault="00B92AF2" w:rsidP="00B92AF2">
      <w:pPr>
        <w:jc w:val="center"/>
        <w:rPr>
          <w:rFonts w:ascii="Times New Roman" w:hAnsi="Times New Roman" w:cs="Times New Roman"/>
          <w:b/>
          <w:sz w:val="28"/>
          <w:szCs w:val="28"/>
        </w:rPr>
      </w:pPr>
      <w:r w:rsidRPr="00B92AF2">
        <w:rPr>
          <w:rFonts w:ascii="Times New Roman" w:hAnsi="Times New Roman" w:cs="Times New Roman"/>
          <w:b/>
          <w:sz w:val="28"/>
          <w:szCs w:val="28"/>
        </w:rPr>
        <w:t>«ПОЙТЕ НА ЗДОРОВЬЕ»</w:t>
      </w:r>
    </w:p>
    <w:p w:rsidR="00B92AF2" w:rsidRDefault="00B92AF2" w:rsidP="00B92AF2">
      <w:pPr>
        <w:rPr>
          <w:rFonts w:ascii="Times New Roman" w:hAnsi="Times New Roman" w:cs="Times New Roman"/>
          <w:sz w:val="28"/>
          <w:szCs w:val="28"/>
        </w:rPr>
      </w:pPr>
      <w:bookmarkStart w:id="0" w:name="_GoBack"/>
      <w:r>
        <w:rPr>
          <w:noProof/>
          <w:lang w:eastAsia="ru-RU"/>
        </w:rPr>
        <w:drawing>
          <wp:anchor distT="0" distB="0" distL="114300" distR="114300" simplePos="0" relativeHeight="251658240" behindDoc="1" locked="0" layoutInCell="1" allowOverlap="1" wp14:anchorId="1E70610A" wp14:editId="5847713B">
            <wp:simplePos x="0" y="0"/>
            <wp:positionH relativeFrom="column">
              <wp:posOffset>-1127760</wp:posOffset>
            </wp:positionH>
            <wp:positionV relativeFrom="paragraph">
              <wp:posOffset>-1120140</wp:posOffset>
            </wp:positionV>
            <wp:extent cx="7753350" cy="11125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a:extLst>
                        <a:ext uri="{28A0092B-C50C-407E-A947-70E740481C1C}">
                          <a14:useLocalDpi xmlns:a14="http://schemas.microsoft.com/office/drawing/2010/main" val="0"/>
                        </a:ext>
                      </a:extLst>
                    </a:blip>
                    <a:stretch>
                      <a:fillRect/>
                    </a:stretch>
                  </pic:blipFill>
                  <pic:spPr>
                    <a:xfrm>
                      <a:off x="0" y="0"/>
                      <a:ext cx="7749209" cy="11119258"/>
                    </a:xfrm>
                    <a:prstGeom prst="rect">
                      <a:avLst/>
                    </a:prstGeom>
                    <a:pattFill prst="pct5">
                      <a:fgClr>
                        <a:schemeClr val="accent1"/>
                      </a:fgClr>
                      <a:bgClr>
                        <a:schemeClr val="bg1"/>
                      </a:bgClr>
                    </a:pattFill>
                  </pic:spPr>
                </pic:pic>
              </a:graphicData>
            </a:graphic>
            <wp14:sizeRelH relativeFrom="page">
              <wp14:pctWidth>0</wp14:pctWidth>
            </wp14:sizeRelH>
            <wp14:sizeRelV relativeFrom="page">
              <wp14:pctHeight>0</wp14:pctHeight>
            </wp14:sizeRelV>
          </wp:anchor>
        </w:drawing>
      </w:r>
      <w:bookmarkEnd w:id="0"/>
      <w:r w:rsidRPr="000479D4">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B92AF2">
        <w:rPr>
          <w:rFonts w:ascii="Times New Roman" w:hAnsi="Times New Roman" w:cs="Times New Roman"/>
          <w:sz w:val="28"/>
          <w:szCs w:val="28"/>
        </w:rPr>
        <w:t>до</w:t>
      </w:r>
      <w:proofErr w:type="gramEnd"/>
      <w:r w:rsidRPr="00B92AF2">
        <w:rPr>
          <w:rFonts w:ascii="Times New Roman" w:hAnsi="Times New Roman" w:cs="Times New Roman"/>
          <w:sz w:val="28"/>
          <w:szCs w:val="28"/>
        </w:rPr>
        <w:t xml:space="preserve"> верхнего очень небольшой.</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Как сделать так, чтобы занятия пением приносили пользу и удовольствие ребенку?</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w:t>
      </w:r>
      <w:proofErr w:type="gramStart"/>
      <w:r w:rsidRPr="00B92AF2">
        <w:rPr>
          <w:rFonts w:ascii="Times New Roman" w:hAnsi="Times New Roman" w:cs="Times New Roman"/>
          <w:sz w:val="28"/>
          <w:szCs w:val="28"/>
        </w:rPr>
        <w:t>вялый</w:t>
      </w:r>
      <w:proofErr w:type="gramEnd"/>
      <w:r w:rsidRPr="00B92AF2">
        <w:rPr>
          <w:rFonts w:ascii="Times New Roman" w:hAnsi="Times New Roman" w:cs="Times New Roman"/>
          <w:sz w:val="28"/>
          <w:szCs w:val="28"/>
        </w:rPr>
        <w:t xml:space="preserve">, напряженный, тусклый, звонкий). Дыхание – это двигательная сила голоса. Чтобы голос был сильным </w:t>
      </w:r>
      <w:r w:rsidRPr="00B92AF2">
        <w:rPr>
          <w:rFonts w:ascii="Times New Roman" w:hAnsi="Times New Roman" w:cs="Times New Roman"/>
          <w:sz w:val="28"/>
          <w:szCs w:val="28"/>
        </w:rPr>
        <w:lastRenderedPageBreak/>
        <w:t>и красивым, нужно развивать диафрагмальное дыхание. Диафрагма – мышца, отделяющая грудную клетку от брюшной полости.</w:t>
      </w:r>
    </w:p>
    <w:p w:rsidR="00B92AF2" w:rsidRPr="00B92AF2" w:rsidRDefault="00B92AF2" w:rsidP="00B92AF2">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80DB45B" wp14:editId="70CCE431">
            <wp:simplePos x="0" y="0"/>
            <wp:positionH relativeFrom="column">
              <wp:posOffset>-1099185</wp:posOffset>
            </wp:positionH>
            <wp:positionV relativeFrom="paragraph">
              <wp:posOffset>-1317625</wp:posOffset>
            </wp:positionV>
            <wp:extent cx="7620000" cy="107061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7620000" cy="10706100"/>
                    </a:xfrm>
                    <a:prstGeom prst="rect">
                      <a:avLst/>
                    </a:prstGeom>
                  </pic:spPr>
                </pic:pic>
              </a:graphicData>
            </a:graphic>
            <wp14:sizeRelH relativeFrom="page">
              <wp14:pctWidth>0</wp14:pctWidth>
            </wp14:sizeRelH>
            <wp14:sizeRelV relativeFrom="page">
              <wp14:pctHeight>0</wp14:pctHeight>
            </wp14:sizeRelV>
          </wp:anchor>
        </w:drawing>
      </w:r>
      <w:r w:rsidRPr="00B92AF2">
        <w:rPr>
          <w:rFonts w:ascii="Times New Roman" w:hAnsi="Times New Roman" w:cs="Times New Roman"/>
          <w:sz w:val="28"/>
          <w:szCs w:val="28"/>
        </w:rP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 xml:space="preserve"> «Собачки» — подражание лаю собаки, дышать, как собачка (после продолжительного бега собака дышит очень часто, высунув язык);</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 xml:space="preserve"> «Насос» — надуть «мячик» (активный вдох и выдох одновременно носом и ртом);</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 xml:space="preserve"> «Ветер» — рисовать своим дыханием разные образы ветра (порывами, сильного, спокойного, мягкого и т.д.);</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 xml:space="preserve"> «Задуваем свечи на торте»</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Вы можете делать эти упражнения дома вместе с ребенком.</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B92AF2" w:rsidRPr="00B92AF2"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w:t>
      </w:r>
      <w:r w:rsidRPr="00B92AF2">
        <w:rPr>
          <w:rFonts w:ascii="Times New Roman" w:hAnsi="Times New Roman" w:cs="Times New Roman"/>
          <w:sz w:val="28"/>
          <w:szCs w:val="28"/>
        </w:rPr>
        <w:tab/>
        <w:t>Хвалите! Чаще хвалите, радуйтесь успехам малыша, подпевайте ему.</w:t>
      </w:r>
    </w:p>
    <w:p w:rsidR="00B92AF2" w:rsidRPr="00B92AF2" w:rsidRDefault="00B92AF2" w:rsidP="00B92AF2">
      <w:pPr>
        <w:rPr>
          <w:rFonts w:ascii="Times New Roman" w:hAnsi="Times New Roman" w:cs="Times New Roman"/>
          <w:sz w:val="28"/>
          <w:szCs w:val="28"/>
        </w:rPr>
      </w:pPr>
      <w:r>
        <w:rPr>
          <w:noProof/>
          <w:lang w:eastAsia="ru-RU"/>
        </w:rPr>
        <w:lastRenderedPageBreak/>
        <w:drawing>
          <wp:anchor distT="0" distB="0" distL="114300" distR="114300" simplePos="0" relativeHeight="251660288" behindDoc="1" locked="0" layoutInCell="1" allowOverlap="1" wp14:anchorId="4BBAFD25" wp14:editId="5F8E5B8B">
            <wp:simplePos x="0" y="0"/>
            <wp:positionH relativeFrom="column">
              <wp:posOffset>-1061086</wp:posOffset>
            </wp:positionH>
            <wp:positionV relativeFrom="paragraph">
              <wp:posOffset>-710565</wp:posOffset>
            </wp:positionV>
            <wp:extent cx="7534275" cy="107061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7535827" cy="10708306"/>
                    </a:xfrm>
                    <a:prstGeom prst="rect">
                      <a:avLst/>
                    </a:prstGeom>
                  </pic:spPr>
                </pic:pic>
              </a:graphicData>
            </a:graphic>
            <wp14:sizeRelH relativeFrom="page">
              <wp14:pctWidth>0</wp14:pctWidth>
            </wp14:sizeRelH>
            <wp14:sizeRelV relativeFrom="page">
              <wp14:pctHeight>0</wp14:pctHeight>
            </wp14:sizeRelV>
          </wp:anchor>
        </w:drawing>
      </w:r>
      <w:r w:rsidRPr="00B92AF2">
        <w:rPr>
          <w:rFonts w:ascii="Times New Roman" w:hAnsi="Times New Roman" w:cs="Times New Roman"/>
          <w:sz w:val="28"/>
          <w:szCs w:val="28"/>
        </w:rPr>
        <w:t>•</w:t>
      </w:r>
      <w:r w:rsidRPr="00B92AF2">
        <w:rPr>
          <w:rFonts w:ascii="Times New Roman" w:hAnsi="Times New Roman" w:cs="Times New Roman"/>
          <w:sz w:val="28"/>
          <w:szCs w:val="28"/>
        </w:rPr>
        <w:tab/>
        <w:t>Пойте! Не бойтесь петь дома, даже если это не очень хорошо получается. Говорите ребенку, что пет</w:t>
      </w:r>
      <w:proofErr w:type="spellStart"/>
      <w:r w:rsidRPr="00B92AF2">
        <w:rPr>
          <w:rFonts w:ascii="Times New Roman" w:hAnsi="Times New Roman" w:cs="Times New Roman"/>
          <w:sz w:val="28"/>
          <w:szCs w:val="28"/>
        </w:rPr>
        <w:t>ь</w:t>
      </w:r>
      <w:proofErr w:type="spellEnd"/>
      <w:r w:rsidRPr="00B92AF2">
        <w:rPr>
          <w:rFonts w:ascii="Times New Roman" w:hAnsi="Times New Roman" w:cs="Times New Roman"/>
          <w:sz w:val="28"/>
          <w:szCs w:val="28"/>
        </w:rPr>
        <w:t xml:space="preserve">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B92AF2" w:rsidRPr="000479D4" w:rsidRDefault="00B92AF2" w:rsidP="00B92AF2">
      <w:pPr>
        <w:rPr>
          <w:rFonts w:ascii="Times New Roman" w:hAnsi="Times New Roman" w:cs="Times New Roman"/>
          <w:sz w:val="28"/>
          <w:szCs w:val="28"/>
        </w:rPr>
      </w:pPr>
      <w:r w:rsidRPr="00B92AF2">
        <w:rPr>
          <w:rFonts w:ascii="Times New Roman" w:hAnsi="Times New Roman" w:cs="Times New Roman"/>
          <w:sz w:val="28"/>
          <w:szCs w:val="28"/>
        </w:rPr>
        <w:t>Позвольте себе быть счастливыми и пойте на здоровье!</w:t>
      </w:r>
    </w:p>
    <w:p w:rsidR="00B92AF2" w:rsidRDefault="00B92AF2">
      <w:pPr>
        <w:rPr>
          <w:noProof/>
          <w:lang w:eastAsia="ru-RU"/>
        </w:rPr>
      </w:pPr>
    </w:p>
    <w:p w:rsidR="00B92AF2" w:rsidRDefault="00B92AF2"/>
    <w:sectPr w:rsidR="00B92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F2"/>
    <w:rsid w:val="00B92AF2"/>
    <w:rsid w:val="00E6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AF2"/>
    <w:rPr>
      <w:rFonts w:ascii="Tahoma" w:hAnsi="Tahoma" w:cs="Tahoma"/>
      <w:sz w:val="16"/>
      <w:szCs w:val="16"/>
    </w:rPr>
  </w:style>
  <w:style w:type="paragraph" w:styleId="a5">
    <w:name w:val="Normal (Web)"/>
    <w:basedOn w:val="a"/>
    <w:uiPriority w:val="99"/>
    <w:semiHidden/>
    <w:unhideWhenUsed/>
    <w:rsid w:val="00B92A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AF2"/>
    <w:rPr>
      <w:rFonts w:ascii="Tahoma" w:hAnsi="Tahoma" w:cs="Tahoma"/>
      <w:sz w:val="16"/>
      <w:szCs w:val="16"/>
    </w:rPr>
  </w:style>
  <w:style w:type="paragraph" w:styleId="a5">
    <w:name w:val="Normal (Web)"/>
    <w:basedOn w:val="a"/>
    <w:uiPriority w:val="99"/>
    <w:semiHidden/>
    <w:unhideWhenUsed/>
    <w:rsid w:val="00B92A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2020-03-18T14:14:00Z</dcterms:created>
  <dcterms:modified xsi:type="dcterms:W3CDTF">2020-03-18T14:25:00Z</dcterms:modified>
</cp:coreProperties>
</file>